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während einer beruflichen Abklärung 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745F0A8AF55B4E57BAA652A85409F1E6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rPr>
          <w:lang w:val="de-CH" w:eastAsia="en-US"/>
        </w:rPr>
      </w:pPr>
    </w:p>
    <w:p>
      <w:pPr>
        <w:pStyle w:val="IVBEUntertitel"/>
      </w:pPr>
      <w:r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pStyle w:val="IVBEUntertitel"/>
      </w:pPr>
      <w:r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</w:pPr>
      <w:r>
        <w:rPr>
          <w:highlight w:val="yellow"/>
        </w:rPr>
        <w:br w:type="page"/>
      </w:r>
      <w:r>
        <w:t>Praktische Leistungsbeurteilung</w:t>
      </w:r>
    </w:p>
    <w:p>
      <w:pPr>
        <w:pStyle w:val="IVBEUntertitel"/>
      </w:pPr>
      <w:r>
        <w:t>Arbeitsbeurteilung im 1. Arbeitsmarkt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Einsatzbetrieb: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PLZ/Ort: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Ansprechperson: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Kontakt: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Zeitraum: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von: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bis: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40616690"/>
                <w:placeholder>
                  <w:docPart w:val="1BA2FA4822954DEDA1CA176FADFBED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891388350"/>
                <w:placeholder>
                  <w:docPart w:val="C6D79C3FD34F4BA88E81A24512517940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420322117"/>
                <w:placeholder>
                  <w:docPart w:val="CA5B352C625B49158A39463C35BDDA2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317155409"/>
                <w:placeholder>
                  <w:docPart w:val="F01EE6429D684177B6311A3CD391E52D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867891827"/>
                <w:placeholder>
                  <w:docPart w:val="C42471E3963D4F6AA6893513F98D465F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/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  <w:r>
              <w:rPr>
                <w:u w:val="single"/>
                <w:lang w:eastAsia="de-CH"/>
              </w:rPr>
              <w:br/>
            </w: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Sozialverhalten, Kollegialität, Rolle im Team, Rücksichtnahme, Zusammenarbeit etc.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>
      <w:pPr>
        <w:pStyle w:val="IVBETextNormal"/>
      </w:pPr>
      <w:r>
        <w:br w:type="page"/>
      </w:r>
    </w:p>
    <w:p>
      <w:pPr>
        <w:pStyle w:val="IVBETextNormal"/>
        <w:spacing w:line="240" w:lineRule="exact"/>
      </w:pPr>
    </w:p>
    <w:p>
      <w:pPr>
        <w:rPr>
          <w:lang w:val="de-CH" w:eastAsia="de-CH"/>
        </w:rPr>
      </w:pPr>
    </w:p>
    <w:p>
      <w:pPr>
        <w:pStyle w:val="IVBEUntertitel"/>
      </w:pPr>
      <w:r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  <w:spacing w:after="170" w:line="280" w:lineRule="exact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</w:t>
              </w:r>
              <w:r>
                <w:rPr>
                  <w:rStyle w:val="Hyperlink"/>
                </w:rPr>
                <w:t>t</w:t>
              </w:r>
              <w:r>
                <w:rPr>
                  <w:rStyle w:val="Hyperlink"/>
                </w:rPr>
                <w:t>svorla</w:t>
              </w:r>
              <w:r>
                <w:rPr>
                  <w:rStyle w:val="Hyperlink"/>
                </w:rPr>
                <w:t>g</w:t>
              </w:r>
              <w:r>
                <w:rPr>
                  <w:rStyle w:val="Hyperlink"/>
                </w:rPr>
                <w:t>en</w:t>
              </w:r>
            </w:hyperlink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C8A8F1B7FC9C4CE0A424525D6E5C6DAE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bookmarkStart w:id="0" w:name="_GoBack"/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Untertitel"/>
      </w:pPr>
      <w:r>
        <w:t xml:space="preserve">Zusatzfragen bei geplanter Ausbildungsmassnahme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Ausbildungsfähigkeit vorhanden?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eine Ausbildung im 1. Arbeitsmarkt möglich?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Ist eine Ausbildung in der Institution empfohlen?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Ist ein Stundenlohn von CHF 2.60 nach der Ausbildung erreichbar?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besondere Massnahme zur Unterstützung der Ausbildung empfohlen?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Welches Ausbildungsniveau wird empfohlen?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682624385"/>
                <w:placeholder>
                  <w:docPart w:val="CAF69082615744498EEF588A2BAD8F76"/>
                </w:placeholder>
                <w:dropDownList>
                  <w:listItem w:displayText=" --- Auswahl treffen ---" w:value=" --- Auswahl treffen ---"/>
                  <w:listItem w:displayText="EFZ" w:value="EFZ"/>
                  <w:listItem w:displayText="EBA" w:value="EBA"/>
                  <w:listItem w:displayText="Pra Insos" w:value="Pra Insos"/>
                  <w:listItem w:displayText="IV-Anlehre" w:value="IV-Anlehre"/>
                  <w:listItem w:displayText="Anderes " w:value="Ande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val="bestFit" w:percent="100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BA2FA4822954DEDA1CA176FADFB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0AA1-C796-4B8E-BA60-48170206A184}"/>
      </w:docPartPr>
      <w:docPartBody>
        <w:p>
          <w:pPr>
            <w:pStyle w:val="1BA2FA4822954DEDA1CA176FADFBED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6D79C3FD34F4BA88E81A245125179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3D80F-930C-41D1-AD1F-2BAA117CC01F}"/>
      </w:docPartPr>
      <w:docPartBody>
        <w:p>
          <w:pPr>
            <w:pStyle w:val="C6D79C3FD34F4BA88E81A245125179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5B352C625B49158A39463C35BD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CA223-B717-4797-95AB-06FF3A5CA001}"/>
      </w:docPartPr>
      <w:docPartBody>
        <w:p>
          <w:pPr>
            <w:pStyle w:val="CA5B352C625B49158A39463C35BDDA2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1EE6429D684177B6311A3CD391E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F164-6685-48E4-BC87-C98DE932463C}"/>
      </w:docPartPr>
      <w:docPartBody>
        <w:p>
          <w:pPr>
            <w:pStyle w:val="F01EE6429D684177B6311A3CD391E52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42471E3963D4F6AA6893513F98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0D11-923F-4027-9F38-0B783EBEDEF3}"/>
      </w:docPartPr>
      <w:docPartBody>
        <w:p>
          <w:pPr>
            <w:pStyle w:val="C42471E3963D4F6AA6893513F98D465F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F69082615744498EEF588A2BAD8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259C1-CCC6-447F-BA3D-03F0243A89AD}"/>
      </w:docPartPr>
      <w:docPartBody>
        <w:p>
          <w:pPr>
            <w:pStyle w:val="CAF69082615744498EEF588A2BAD8F7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745F0A8AF55B4E57BAA652A85409F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F893E-F25E-4CCD-A2E8-5B30EFE911E8}"/>
      </w:docPartPr>
      <w:docPartBody>
        <w:p>
          <w:pPr>
            <w:pStyle w:val="745F0A8AF55B4E57BAA652A85409F1E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8A8F1B7FC9C4CE0A424525D6E5C6D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0D446-7062-4C85-A98C-6084FE69F816}"/>
      </w:docPartPr>
      <w:docPartBody>
        <w:p>
          <w:pPr>
            <w:pStyle w:val="C8A8F1B7FC9C4CE0A424525D6E5C6DAE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5057A743960D45E692CAAE75A6A81F6D">
    <w:name w:val="5057A743960D45E692CAAE75A6A81F6D"/>
  </w:style>
  <w:style w:type="paragraph" w:customStyle="1" w:styleId="745F0A8AF55B4E57BAA652A85409F1E6">
    <w:name w:val="745F0A8AF55B4E57BAA652A85409F1E6"/>
  </w:style>
  <w:style w:type="paragraph" w:customStyle="1" w:styleId="C8A8F1B7FC9C4CE0A424525D6E5C6DAE">
    <w:name w:val="C8A8F1B7FC9C4CE0A424525D6E5C6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3E273-F8BD-44CE-9CD7-7A190D1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8</cp:revision>
  <cp:lastPrinted>2020-08-03T12:05:00Z</cp:lastPrinted>
  <dcterms:created xsi:type="dcterms:W3CDTF">2024-02-09T09:50:00Z</dcterms:created>
  <dcterms:modified xsi:type="dcterms:W3CDTF">2024-05-15T08:26:00Z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